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4CD57" w14:textId="4608D2E0" w:rsidR="004E33F9" w:rsidRPr="006C5608" w:rsidRDefault="004E33F9" w:rsidP="00584FA8">
      <w:pPr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C560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Załącznik Nr </w:t>
      </w:r>
      <w:r w:rsidR="00584FA8" w:rsidRPr="006C5608">
        <w:rPr>
          <w:rFonts w:ascii="Times New Roman" w:eastAsia="Times New Roman" w:hAnsi="Times New Roman"/>
          <w:bCs/>
          <w:kern w:val="2"/>
          <w:sz w:val="24"/>
          <w:szCs w:val="24"/>
        </w:rPr>
        <w:t>3</w:t>
      </w:r>
      <w:r w:rsidRPr="006C560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do Uchwały Nr …………./…/2022</w:t>
      </w:r>
    </w:p>
    <w:p w14:paraId="13366524" w14:textId="77777777" w:rsidR="004E33F9" w:rsidRPr="006C5608" w:rsidRDefault="004E33F9" w:rsidP="00584FA8">
      <w:pPr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C5608">
        <w:rPr>
          <w:rFonts w:ascii="Times New Roman" w:eastAsia="Times New Roman" w:hAnsi="Times New Roman"/>
          <w:bCs/>
          <w:kern w:val="2"/>
          <w:sz w:val="24"/>
          <w:szCs w:val="24"/>
        </w:rPr>
        <w:t>Rady Miasta i Gminy Wysoka</w:t>
      </w:r>
    </w:p>
    <w:p w14:paraId="28D2C416" w14:textId="6E88FE9A" w:rsidR="004E33F9" w:rsidRPr="006C5608" w:rsidRDefault="004E33F9" w:rsidP="00584FA8">
      <w:pPr>
        <w:spacing w:after="0" w:line="240" w:lineRule="auto"/>
        <w:ind w:right="-83"/>
        <w:jc w:val="right"/>
        <w:rPr>
          <w:rFonts w:ascii="Times New Roman" w:hAnsi="Times New Roman"/>
          <w:kern w:val="2"/>
          <w:sz w:val="24"/>
          <w:szCs w:val="24"/>
        </w:rPr>
      </w:pPr>
      <w:r w:rsidRPr="006C5608">
        <w:rPr>
          <w:rFonts w:ascii="Times New Roman" w:hAnsi="Times New Roman"/>
          <w:kern w:val="2"/>
          <w:sz w:val="24"/>
          <w:szCs w:val="24"/>
        </w:rPr>
        <w:t>z dnia ……………. 2022 r.</w:t>
      </w:r>
    </w:p>
    <w:p w14:paraId="38B947B3" w14:textId="77777777" w:rsidR="004E33F9" w:rsidRPr="006C5608" w:rsidRDefault="004E33F9" w:rsidP="00584FA8">
      <w:pPr>
        <w:spacing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576E1F4E" w14:textId="77777777" w:rsidR="00584FA8" w:rsidRPr="006C5608" w:rsidRDefault="00584FA8" w:rsidP="00584FA8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5608">
        <w:rPr>
          <w:rFonts w:ascii="Times New Roman" w:eastAsia="Times New Roman" w:hAnsi="Times New Roman"/>
          <w:b/>
          <w:bCs/>
          <w:sz w:val="24"/>
          <w:szCs w:val="24"/>
        </w:rPr>
        <w:t xml:space="preserve">ROZSTRZYGNIĘCIE RADY MIASTA I </w:t>
      </w:r>
      <w:r w:rsidRPr="006C5608">
        <w:rPr>
          <w:rFonts w:ascii="Times New Roman" w:hAnsi="Times New Roman"/>
          <w:b/>
          <w:bCs/>
          <w:sz w:val="24"/>
          <w:szCs w:val="24"/>
        </w:rPr>
        <w:t>GMINY WYSOKA</w:t>
      </w:r>
    </w:p>
    <w:p w14:paraId="36B3C95B" w14:textId="4B193581" w:rsidR="00584FA8" w:rsidRPr="006C5608" w:rsidRDefault="00584FA8" w:rsidP="00584FA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6C5608">
        <w:rPr>
          <w:rFonts w:ascii="Times New Roman" w:eastAsia="Times New Roman" w:hAnsi="Times New Roman"/>
          <w:b/>
          <w:bCs/>
          <w:sz w:val="24"/>
          <w:szCs w:val="24"/>
        </w:rPr>
        <w:t>O SPOSOBIE REALIZACJI, ZAPISANYCH W PLANIE,</w:t>
      </w:r>
      <w:r w:rsidRPr="006C56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5608">
        <w:rPr>
          <w:rFonts w:ascii="Times New Roman" w:hAnsi="Times New Roman"/>
          <w:b/>
          <w:bCs/>
          <w:caps/>
          <w:sz w:val="24"/>
          <w:szCs w:val="24"/>
        </w:rPr>
        <w:t>INWESTYCJI</w:t>
      </w:r>
      <w:r w:rsidRPr="006C5608">
        <w:rPr>
          <w:rFonts w:ascii="Times New Roman" w:hAnsi="Times New Roman"/>
          <w:b/>
          <w:bCs/>
          <w:sz w:val="24"/>
          <w:szCs w:val="24"/>
        </w:rPr>
        <w:t xml:space="preserve"> Z ZAKRESU INFRASTRUKTURY TECHNICZNEJ, KTÓRE NALEŻĄ DO ZADAŃ WŁASNYCH GMINY ORAZ ZASADACH ICH FINANSOWANIA, ZGODNIE Z PRZEPISAMI O FINANSACH PUBLICZNYCH</w:t>
      </w:r>
    </w:p>
    <w:p w14:paraId="2A406F9E" w14:textId="77777777" w:rsidR="00584FA8" w:rsidRPr="006C5608" w:rsidRDefault="00584FA8" w:rsidP="00584FA8">
      <w:pPr>
        <w:spacing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0506C5C9" w14:textId="0D5FD3B1" w:rsidR="00584FA8" w:rsidRPr="006C5608" w:rsidRDefault="00584FA8" w:rsidP="00584FA8">
      <w:pPr>
        <w:spacing w:after="0" w:line="240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 xml:space="preserve">Na podstawie art. 20 ust. 1 ustawy z dnia 27 marca 2003 r. o planowaniu i zagospodarowaniu przestrzennym (tekst jednolity Dz. U. z 2022 r., poz. 503), Rada Miasta i Gminy Wysoka, w oparciu o obowiązujące przepisy oraz ustalenia miejscowego planu zagospodarowania przestrzennego miasta Wysoka </w:t>
      </w:r>
      <w:r w:rsidR="00225ABC" w:rsidRPr="006C5608">
        <w:rPr>
          <w:rFonts w:ascii="Times New Roman" w:hAnsi="Times New Roman"/>
          <w:sz w:val="24"/>
          <w:szCs w:val="24"/>
        </w:rPr>
        <w:t>w obszarze ul. Dworcowej – rejon ogródków działkowych</w:t>
      </w:r>
      <w:r w:rsidRPr="006C5608">
        <w:rPr>
          <w:rFonts w:ascii="Times New Roman" w:hAnsi="Times New Roman"/>
          <w:sz w:val="24"/>
          <w:szCs w:val="24"/>
        </w:rPr>
        <w:t>, rozstrzyga co następuje:</w:t>
      </w:r>
    </w:p>
    <w:p w14:paraId="651AC1D9" w14:textId="1E441493" w:rsidR="00584FA8" w:rsidRPr="006C5608" w:rsidRDefault="00584FA8" w:rsidP="00584FA8">
      <w:pPr>
        <w:spacing w:after="0" w:line="240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 xml:space="preserve">§ 1. 1. Inwestycjami z zakresu infrastruktury technicznej, które należą do zadań własnych gminy, a zapisanymi w ustaleniach przedmiotowego miejscowego planu, jest budowa sieci </w:t>
      </w:r>
      <w:r w:rsidR="00177100" w:rsidRPr="006C5608">
        <w:rPr>
          <w:rFonts w:ascii="Times New Roman" w:hAnsi="Times New Roman"/>
          <w:sz w:val="24"/>
          <w:szCs w:val="24"/>
        </w:rPr>
        <w:t>wodociągowej</w:t>
      </w:r>
      <w:r w:rsidR="003E100D" w:rsidRPr="006C5608">
        <w:rPr>
          <w:rFonts w:ascii="Times New Roman" w:hAnsi="Times New Roman"/>
          <w:sz w:val="24"/>
          <w:szCs w:val="24"/>
        </w:rPr>
        <w:t xml:space="preserve"> i</w:t>
      </w:r>
      <w:r w:rsidR="00177100" w:rsidRPr="006C5608">
        <w:rPr>
          <w:rFonts w:ascii="Times New Roman" w:hAnsi="Times New Roman"/>
          <w:sz w:val="24"/>
          <w:szCs w:val="24"/>
        </w:rPr>
        <w:t xml:space="preserve"> </w:t>
      </w:r>
      <w:r w:rsidRPr="006C5608">
        <w:rPr>
          <w:rFonts w:ascii="Times New Roman" w:hAnsi="Times New Roman"/>
          <w:sz w:val="24"/>
          <w:szCs w:val="24"/>
        </w:rPr>
        <w:t>kanalizacyjnej</w:t>
      </w:r>
      <w:r w:rsidR="003E100D" w:rsidRPr="006C5608">
        <w:rPr>
          <w:rFonts w:ascii="Times New Roman" w:hAnsi="Times New Roman"/>
          <w:sz w:val="24"/>
          <w:szCs w:val="24"/>
        </w:rPr>
        <w:t xml:space="preserve"> z wykupem gruntu pod teren infrastruktury technicznej – kanalizacja</w:t>
      </w:r>
      <w:r w:rsidR="00177100" w:rsidRPr="006C5608">
        <w:rPr>
          <w:rFonts w:ascii="Times New Roman" w:hAnsi="Times New Roman"/>
          <w:sz w:val="24"/>
          <w:szCs w:val="24"/>
        </w:rPr>
        <w:t xml:space="preserve"> oraz wykup i budowa dróg publicznych z ich urządzeniem</w:t>
      </w:r>
      <w:r w:rsidRPr="006C5608">
        <w:rPr>
          <w:rFonts w:ascii="Times New Roman" w:hAnsi="Times New Roman"/>
          <w:sz w:val="24"/>
          <w:szCs w:val="24"/>
        </w:rPr>
        <w:t>.</w:t>
      </w:r>
    </w:p>
    <w:p w14:paraId="4E8B8F27" w14:textId="014B0177" w:rsidR="00584FA8" w:rsidRPr="006C5608" w:rsidRDefault="00584FA8" w:rsidP="00584FA8">
      <w:pPr>
        <w:spacing w:line="240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>2. Budowa</w:t>
      </w:r>
      <w:r w:rsidR="003E100D" w:rsidRPr="006C5608">
        <w:rPr>
          <w:rFonts w:ascii="Times New Roman" w:hAnsi="Times New Roman"/>
          <w:sz w:val="24"/>
          <w:szCs w:val="24"/>
        </w:rPr>
        <w:t xml:space="preserve"> sieci</w:t>
      </w:r>
      <w:r w:rsidRPr="006C5608">
        <w:rPr>
          <w:rFonts w:ascii="Times New Roman" w:hAnsi="Times New Roman"/>
          <w:sz w:val="24"/>
          <w:szCs w:val="24"/>
        </w:rPr>
        <w:t xml:space="preserve"> </w:t>
      </w:r>
      <w:r w:rsidR="00177100" w:rsidRPr="006C5608">
        <w:rPr>
          <w:rFonts w:ascii="Times New Roman" w:hAnsi="Times New Roman"/>
          <w:sz w:val="24"/>
          <w:szCs w:val="24"/>
        </w:rPr>
        <w:t>wodociągowej</w:t>
      </w:r>
      <w:r w:rsidR="003E100D" w:rsidRPr="006C5608">
        <w:rPr>
          <w:rFonts w:ascii="Times New Roman" w:hAnsi="Times New Roman"/>
          <w:sz w:val="24"/>
          <w:szCs w:val="24"/>
        </w:rPr>
        <w:t xml:space="preserve"> i</w:t>
      </w:r>
      <w:r w:rsidR="00177100" w:rsidRPr="006C5608">
        <w:rPr>
          <w:rFonts w:ascii="Times New Roman" w:hAnsi="Times New Roman"/>
          <w:sz w:val="24"/>
          <w:szCs w:val="24"/>
        </w:rPr>
        <w:t xml:space="preserve"> kanalizacyjnej</w:t>
      </w:r>
      <w:r w:rsidR="003E100D" w:rsidRPr="006C5608">
        <w:rPr>
          <w:rFonts w:ascii="Times New Roman" w:hAnsi="Times New Roman"/>
          <w:sz w:val="24"/>
          <w:szCs w:val="24"/>
        </w:rPr>
        <w:t xml:space="preserve"> z wykupem gruntu pod teren infrastruktury technicznej – kanalizacja</w:t>
      </w:r>
      <w:r w:rsidR="00177100" w:rsidRPr="006C5608">
        <w:rPr>
          <w:rFonts w:ascii="Times New Roman" w:hAnsi="Times New Roman"/>
          <w:sz w:val="24"/>
          <w:szCs w:val="24"/>
        </w:rPr>
        <w:t xml:space="preserve"> oraz wykup i budowa dróg publicznych z ich urządzeniem </w:t>
      </w:r>
      <w:r w:rsidRPr="006C5608">
        <w:rPr>
          <w:rFonts w:ascii="Times New Roman" w:hAnsi="Times New Roman"/>
          <w:sz w:val="24"/>
          <w:szCs w:val="24"/>
        </w:rPr>
        <w:t xml:space="preserve">będzie obciążała budżet gminy, przy czym zadania własne gminy będą realizowane zgodnie z § 2 i § 3 rozstrzygnięcia.  </w:t>
      </w:r>
    </w:p>
    <w:p w14:paraId="1C7E2E7F" w14:textId="77777777" w:rsidR="00584FA8" w:rsidRPr="006C5608" w:rsidRDefault="00584FA8" w:rsidP="00584FA8">
      <w:pPr>
        <w:spacing w:after="0" w:line="240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>§ 2. 1. Sposób realizacji zapisanych w planie inwestycji z zakresu infrastruktury technicznej będzie odbywał się na podstawie miejscowego planu zagospodarowania przestrzennego, zgodnie z obowiązującymi przepisami.</w:t>
      </w:r>
    </w:p>
    <w:p w14:paraId="2FCA7AAE" w14:textId="27D064F6" w:rsidR="00584FA8" w:rsidRPr="006C5608" w:rsidRDefault="00584FA8" w:rsidP="00584FA8">
      <w:pPr>
        <w:spacing w:after="0" w:line="240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 xml:space="preserve">2. Podstawą przyjęcia do realizacji zadań należących do zadań własnych gminy, określonych w miejscowym planie zagospodarowania przestrzennego, będą zapisy uchwał budżetowych gminy </w:t>
      </w:r>
      <w:r w:rsidR="00177100" w:rsidRPr="006C5608">
        <w:rPr>
          <w:rFonts w:ascii="Times New Roman" w:hAnsi="Times New Roman"/>
          <w:sz w:val="24"/>
          <w:szCs w:val="24"/>
        </w:rPr>
        <w:t>Wysoka</w:t>
      </w:r>
      <w:r w:rsidRPr="006C5608">
        <w:rPr>
          <w:rFonts w:ascii="Times New Roman" w:hAnsi="Times New Roman"/>
          <w:sz w:val="24"/>
          <w:szCs w:val="24"/>
        </w:rPr>
        <w:t xml:space="preserve"> oraz wieloletnie plany inwestycyjne gminy.</w:t>
      </w:r>
    </w:p>
    <w:p w14:paraId="05D13610" w14:textId="77777777" w:rsidR="00584FA8" w:rsidRPr="006C5608" w:rsidRDefault="00584FA8" w:rsidP="00584FA8">
      <w:pPr>
        <w:spacing w:after="0" w:line="240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>3. Termin wykonania zadań własnych gminy, określonych w miejscowym planie zagospodarowania przestrzennego będzie ustalany sukcesywnie, według kryteriów i zasad stosowanych przy konstruowaniu uchwał budżetowych i wieloletnich planów inwestycyjnych.</w:t>
      </w:r>
    </w:p>
    <w:p w14:paraId="4613B6EA" w14:textId="77777777" w:rsidR="00584FA8" w:rsidRPr="006C5608" w:rsidRDefault="00584FA8" w:rsidP="00584FA8">
      <w:pPr>
        <w:spacing w:line="240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</w:p>
    <w:p w14:paraId="7D5D0433" w14:textId="77777777" w:rsidR="00584FA8" w:rsidRPr="006C5608" w:rsidRDefault="00584FA8" w:rsidP="00584FA8">
      <w:pPr>
        <w:spacing w:after="0" w:line="240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>§ 3. 1. Finansowanie inwestycji opisanej w §1 rozstrzygnięcia, podlega przepisom odrębnym, w tym przepisom wprowadzającym ustawę o finansach publicznych oraz ustawie o samorządzie gminnym. Kolejność realizacji inwestycji oraz limit wydatków na wieloletnie programy inwestycyjne, będzie każdorazowo przewidywany w budżecie gminy na dany rok.</w:t>
      </w:r>
    </w:p>
    <w:p w14:paraId="74770685" w14:textId="77777777" w:rsidR="00584FA8" w:rsidRPr="006C5608" w:rsidRDefault="00584FA8" w:rsidP="00584FA8">
      <w:pPr>
        <w:spacing w:after="0" w:line="240" w:lineRule="auto"/>
        <w:ind w:left="426" w:right="696" w:firstLine="708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hAnsi="Times New Roman"/>
          <w:sz w:val="24"/>
          <w:szCs w:val="24"/>
        </w:rPr>
        <w:t>2. Finansowanie inwestycji, o których mowa wyżej, będzie odbywać się poprzez:</w:t>
      </w:r>
    </w:p>
    <w:p w14:paraId="15420F09" w14:textId="77777777" w:rsidR="00584FA8" w:rsidRPr="006C5608" w:rsidRDefault="00584FA8" w:rsidP="003E100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wydatki z budżetu gminy;</w:t>
      </w:r>
    </w:p>
    <w:p w14:paraId="22478358" w14:textId="77777777" w:rsidR="00584FA8" w:rsidRPr="006C5608" w:rsidRDefault="00584FA8" w:rsidP="003E100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 xml:space="preserve">współfinansowanie środkami zewnętrznymi, poprzez budżet gminny, uzyskiwanymi w ramach m.in.: </w:t>
      </w:r>
    </w:p>
    <w:p w14:paraId="2C868DDA" w14:textId="77777777" w:rsidR="00584FA8" w:rsidRPr="006C5608" w:rsidRDefault="00584FA8" w:rsidP="003E100D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dotacji unijnych,</w:t>
      </w:r>
    </w:p>
    <w:p w14:paraId="40FCB797" w14:textId="77777777" w:rsidR="00584FA8" w:rsidRPr="006C5608" w:rsidRDefault="00584FA8" w:rsidP="003E100D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dotacji samorządu województwa,</w:t>
      </w:r>
    </w:p>
    <w:p w14:paraId="3A1BFC10" w14:textId="77777777" w:rsidR="00584FA8" w:rsidRPr="006C5608" w:rsidRDefault="00584FA8" w:rsidP="003E100D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dotacji i pożyczek z funduszy celowych,</w:t>
      </w:r>
    </w:p>
    <w:p w14:paraId="5EA1D457" w14:textId="77777777" w:rsidR="00584FA8" w:rsidRPr="006C5608" w:rsidRDefault="00584FA8" w:rsidP="003E100D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Arial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kredytów i pożyczek bankowych,</w:t>
      </w:r>
    </w:p>
    <w:p w14:paraId="11FFE82D" w14:textId="60800ED8" w:rsidR="00490DD2" w:rsidRPr="00A5588E" w:rsidRDefault="00584FA8" w:rsidP="00A5588E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C5608">
        <w:rPr>
          <w:rFonts w:ascii="Times New Roman" w:eastAsia="Arial" w:hAnsi="Times New Roman"/>
          <w:sz w:val="24"/>
          <w:szCs w:val="24"/>
        </w:rPr>
        <w:t>innych środków zewnętrznych.</w:t>
      </w:r>
      <w:bookmarkStart w:id="0" w:name="_GoBack"/>
      <w:bookmarkEnd w:id="0"/>
    </w:p>
    <w:sectPr w:rsidR="00490DD2" w:rsidRPr="00A5588E" w:rsidSect="00584FA8">
      <w:footerReference w:type="default" r:id="rId8"/>
      <w:pgSz w:w="11906" w:h="16838"/>
      <w:pgMar w:top="1106" w:right="624" w:bottom="1559" w:left="1559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5AEB5" w14:textId="77777777" w:rsidR="00B75BF1" w:rsidRDefault="00B75BF1">
      <w:pPr>
        <w:spacing w:after="0" w:line="240" w:lineRule="auto"/>
      </w:pPr>
      <w:r>
        <w:separator/>
      </w:r>
    </w:p>
  </w:endnote>
  <w:endnote w:type="continuationSeparator" w:id="0">
    <w:p w14:paraId="02127868" w14:textId="77777777" w:rsidR="00B75BF1" w:rsidRDefault="00B7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4524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BDD952E" w14:textId="77777777" w:rsidR="004B34E8" w:rsidRPr="001B78AA" w:rsidRDefault="004B34E8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1B78AA">
          <w:rPr>
            <w:rFonts w:ascii="Times New Roman" w:hAnsi="Times New Roman"/>
            <w:sz w:val="20"/>
            <w:szCs w:val="20"/>
          </w:rPr>
          <w:fldChar w:fldCharType="begin"/>
        </w:r>
        <w:r w:rsidRPr="001B78A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B78AA">
          <w:rPr>
            <w:rFonts w:ascii="Times New Roman" w:hAnsi="Times New Roman"/>
            <w:sz w:val="20"/>
            <w:szCs w:val="20"/>
          </w:rPr>
          <w:fldChar w:fldCharType="separate"/>
        </w:r>
        <w:r w:rsidR="00A5588E">
          <w:rPr>
            <w:rFonts w:ascii="Times New Roman" w:hAnsi="Times New Roman"/>
            <w:noProof/>
            <w:sz w:val="20"/>
            <w:szCs w:val="20"/>
          </w:rPr>
          <w:t>1</w:t>
        </w:r>
        <w:r w:rsidRPr="001B78A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EB104F0" w14:textId="77777777" w:rsidR="004B34E8" w:rsidRDefault="004B3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157E3" w14:textId="77777777" w:rsidR="00B75BF1" w:rsidRDefault="00B75BF1">
      <w:pPr>
        <w:spacing w:after="0" w:line="240" w:lineRule="auto"/>
      </w:pPr>
      <w:r>
        <w:separator/>
      </w:r>
    </w:p>
  </w:footnote>
  <w:footnote w:type="continuationSeparator" w:id="0">
    <w:p w14:paraId="42604A4C" w14:textId="77777777" w:rsidR="00B75BF1" w:rsidRDefault="00B7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9E0A5B"/>
    <w:multiLevelType w:val="hybridMultilevel"/>
    <w:tmpl w:val="DC1EE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B04A3"/>
    <w:multiLevelType w:val="hybridMultilevel"/>
    <w:tmpl w:val="FE1E6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0BB5"/>
    <w:multiLevelType w:val="hybridMultilevel"/>
    <w:tmpl w:val="EF1A7CF2"/>
    <w:lvl w:ilvl="0" w:tplc="24183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D2"/>
    <w:rsid w:val="00013A53"/>
    <w:rsid w:val="000D70A5"/>
    <w:rsid w:val="00131696"/>
    <w:rsid w:val="00177100"/>
    <w:rsid w:val="001C548B"/>
    <w:rsid w:val="001C7BD6"/>
    <w:rsid w:val="001D7DCC"/>
    <w:rsid w:val="00225ABC"/>
    <w:rsid w:val="00252174"/>
    <w:rsid w:val="002630EB"/>
    <w:rsid w:val="00357C75"/>
    <w:rsid w:val="003742D8"/>
    <w:rsid w:val="00391C2F"/>
    <w:rsid w:val="003E100D"/>
    <w:rsid w:val="00437069"/>
    <w:rsid w:val="00490DD2"/>
    <w:rsid w:val="004A6F20"/>
    <w:rsid w:val="004B2B2F"/>
    <w:rsid w:val="004B34E8"/>
    <w:rsid w:val="004E33F9"/>
    <w:rsid w:val="00584FA8"/>
    <w:rsid w:val="005A28D8"/>
    <w:rsid w:val="00630FE0"/>
    <w:rsid w:val="006C5608"/>
    <w:rsid w:val="006C698C"/>
    <w:rsid w:val="006D6F29"/>
    <w:rsid w:val="006E5669"/>
    <w:rsid w:val="00701CE7"/>
    <w:rsid w:val="00754966"/>
    <w:rsid w:val="00760992"/>
    <w:rsid w:val="007D68F4"/>
    <w:rsid w:val="007F2D4B"/>
    <w:rsid w:val="00801D79"/>
    <w:rsid w:val="00801E61"/>
    <w:rsid w:val="008D2E6A"/>
    <w:rsid w:val="0093281A"/>
    <w:rsid w:val="00937A4B"/>
    <w:rsid w:val="00951A13"/>
    <w:rsid w:val="009942A6"/>
    <w:rsid w:val="009A542D"/>
    <w:rsid w:val="00A03158"/>
    <w:rsid w:val="00A20B32"/>
    <w:rsid w:val="00A5588E"/>
    <w:rsid w:val="00A776E7"/>
    <w:rsid w:val="00AF786E"/>
    <w:rsid w:val="00B06F73"/>
    <w:rsid w:val="00B45D33"/>
    <w:rsid w:val="00B75BF1"/>
    <w:rsid w:val="00BA1A73"/>
    <w:rsid w:val="00BB352B"/>
    <w:rsid w:val="00C047E6"/>
    <w:rsid w:val="00C36235"/>
    <w:rsid w:val="00C86E59"/>
    <w:rsid w:val="00CE7F8F"/>
    <w:rsid w:val="00CF0C22"/>
    <w:rsid w:val="00CF6A5E"/>
    <w:rsid w:val="00D1703A"/>
    <w:rsid w:val="00D210A3"/>
    <w:rsid w:val="00D37A03"/>
    <w:rsid w:val="00D511D5"/>
    <w:rsid w:val="00D80996"/>
    <w:rsid w:val="00D90978"/>
    <w:rsid w:val="00E265A7"/>
    <w:rsid w:val="00E97CB6"/>
    <w:rsid w:val="00EA41C4"/>
    <w:rsid w:val="00ED59B4"/>
    <w:rsid w:val="00ED7449"/>
    <w:rsid w:val="00EF3208"/>
    <w:rsid w:val="00EF5D0D"/>
    <w:rsid w:val="00F37BBA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E33F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E33F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Iwona Firlej-Wachowska</cp:lastModifiedBy>
  <cp:revision>5</cp:revision>
  <dcterms:created xsi:type="dcterms:W3CDTF">2022-06-09T11:19:00Z</dcterms:created>
  <dcterms:modified xsi:type="dcterms:W3CDTF">2022-06-10T08:33:00Z</dcterms:modified>
</cp:coreProperties>
</file>